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45D7" w14:textId="087FF9D6" w:rsidR="00763A98" w:rsidRPr="00DC7865" w:rsidRDefault="006E2984" w:rsidP="006E2984">
      <w:pPr>
        <w:spacing w:after="0" w:line="240" w:lineRule="auto"/>
        <w:contextualSpacing/>
        <w:jc w:val="center"/>
        <w:rPr>
          <w:rFonts w:ascii="Times New Roman" w:hAnsi="Times New Roman" w:cs="Times New Roman"/>
          <w:sz w:val="24"/>
          <w:szCs w:val="24"/>
        </w:rPr>
      </w:pPr>
      <w:r w:rsidRPr="00DC7865">
        <w:rPr>
          <w:rFonts w:ascii="Times New Roman" w:hAnsi="Times New Roman" w:cs="Times New Roman"/>
          <w:sz w:val="24"/>
          <w:szCs w:val="24"/>
        </w:rPr>
        <w:t>SYLLABUS</w:t>
      </w:r>
    </w:p>
    <w:p w14:paraId="5C1838CE" w14:textId="6C809074" w:rsidR="006E2984" w:rsidRPr="00DC7865" w:rsidRDefault="006E2984" w:rsidP="006E2984">
      <w:pPr>
        <w:spacing w:after="0" w:line="240" w:lineRule="auto"/>
        <w:contextualSpacing/>
        <w:jc w:val="center"/>
        <w:rPr>
          <w:rFonts w:ascii="Times New Roman" w:hAnsi="Times New Roman" w:cs="Times New Roman"/>
          <w:sz w:val="24"/>
          <w:szCs w:val="24"/>
        </w:rPr>
      </w:pPr>
      <w:r w:rsidRPr="00DC7865">
        <w:rPr>
          <w:rFonts w:ascii="Times New Roman" w:hAnsi="Times New Roman" w:cs="Times New Roman"/>
          <w:sz w:val="24"/>
          <w:szCs w:val="24"/>
        </w:rPr>
        <w:t>PART I</w:t>
      </w:r>
    </w:p>
    <w:p w14:paraId="01ABDA69" w14:textId="1E7C2818" w:rsidR="006E2984" w:rsidRPr="00DC7865" w:rsidRDefault="006E2984" w:rsidP="006E2984">
      <w:pPr>
        <w:spacing w:after="0" w:line="240" w:lineRule="auto"/>
        <w:contextualSpacing/>
        <w:jc w:val="center"/>
        <w:rPr>
          <w:rFonts w:ascii="Times New Roman" w:hAnsi="Times New Roman" w:cs="Times New Roman"/>
          <w:sz w:val="24"/>
          <w:szCs w:val="24"/>
        </w:rPr>
      </w:pPr>
      <w:r w:rsidRPr="00DC7865">
        <w:rPr>
          <w:rFonts w:ascii="Times New Roman" w:hAnsi="Times New Roman" w:cs="Times New Roman"/>
          <w:sz w:val="24"/>
          <w:szCs w:val="24"/>
        </w:rPr>
        <w:t>EDISON STATE COMMUNITY COLLEGE</w:t>
      </w:r>
    </w:p>
    <w:p w14:paraId="4BC719C9" w14:textId="0FA2E06F" w:rsidR="006E2984" w:rsidRPr="00DC7865" w:rsidRDefault="006E2984" w:rsidP="006E2984">
      <w:pPr>
        <w:spacing w:after="0" w:line="240" w:lineRule="auto"/>
        <w:contextualSpacing/>
        <w:jc w:val="center"/>
        <w:rPr>
          <w:rFonts w:ascii="Times New Roman" w:hAnsi="Times New Roman" w:cs="Times New Roman"/>
          <w:sz w:val="24"/>
          <w:szCs w:val="24"/>
        </w:rPr>
      </w:pPr>
      <w:r w:rsidRPr="00DC7865">
        <w:rPr>
          <w:rFonts w:ascii="Times New Roman" w:hAnsi="Times New Roman" w:cs="Times New Roman"/>
          <w:sz w:val="24"/>
          <w:szCs w:val="24"/>
        </w:rPr>
        <w:t>NUR 100S FUNDAMENTALS OF PRACTICAL NURSING</w:t>
      </w:r>
    </w:p>
    <w:p w14:paraId="6AA69FF4" w14:textId="25205273" w:rsidR="006E2984" w:rsidRPr="00DC7865" w:rsidRDefault="006E2984" w:rsidP="006E2984">
      <w:pPr>
        <w:spacing w:after="0" w:line="240" w:lineRule="auto"/>
        <w:contextualSpacing/>
        <w:jc w:val="center"/>
        <w:rPr>
          <w:rFonts w:ascii="Times New Roman" w:hAnsi="Times New Roman" w:cs="Times New Roman"/>
          <w:sz w:val="24"/>
          <w:szCs w:val="24"/>
        </w:rPr>
      </w:pPr>
      <w:r w:rsidRPr="00DC7865">
        <w:rPr>
          <w:rFonts w:ascii="Times New Roman" w:hAnsi="Times New Roman" w:cs="Times New Roman"/>
          <w:sz w:val="24"/>
          <w:szCs w:val="24"/>
        </w:rPr>
        <w:t>6 CREDIT HOURS</w:t>
      </w:r>
    </w:p>
    <w:p w14:paraId="185A98C7" w14:textId="77777777" w:rsidR="006E2984" w:rsidRPr="00DC7865" w:rsidRDefault="006E2984" w:rsidP="006E2984">
      <w:pPr>
        <w:spacing w:after="0" w:line="240" w:lineRule="auto"/>
        <w:contextualSpacing/>
        <w:jc w:val="center"/>
        <w:rPr>
          <w:rFonts w:ascii="Times New Roman" w:hAnsi="Times New Roman" w:cs="Times New Roman"/>
          <w:sz w:val="24"/>
          <w:szCs w:val="24"/>
        </w:rPr>
      </w:pPr>
    </w:p>
    <w:p w14:paraId="352983EB" w14:textId="0CB5F6E1" w:rsidR="006E2984" w:rsidRPr="00DC7865" w:rsidRDefault="006E2984" w:rsidP="006E2984">
      <w:pPr>
        <w:spacing w:after="0" w:line="240" w:lineRule="auto"/>
        <w:contextualSpacing/>
        <w:rPr>
          <w:rFonts w:ascii="Times New Roman" w:hAnsi="Times New Roman" w:cs="Times New Roman"/>
          <w:sz w:val="24"/>
          <w:szCs w:val="24"/>
        </w:rPr>
      </w:pPr>
      <w:r w:rsidRPr="00DC7865">
        <w:rPr>
          <w:rFonts w:ascii="Times New Roman" w:hAnsi="Times New Roman" w:cs="Times New Roman"/>
          <w:sz w:val="24"/>
          <w:szCs w:val="24"/>
        </w:rPr>
        <w:t>COURSE DESCRIPTION</w:t>
      </w:r>
    </w:p>
    <w:p w14:paraId="3A69F37D" w14:textId="0BC044A0" w:rsidR="006E2984" w:rsidRPr="00DC7865" w:rsidRDefault="00DC7865" w:rsidP="006E298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w:t>
      </w:r>
      <w:r w:rsidR="006E2984" w:rsidRPr="00DC7865">
        <w:rPr>
          <w:rFonts w:ascii="Times New Roman" w:hAnsi="Times New Roman" w:cs="Times New Roman"/>
          <w:sz w:val="24"/>
          <w:szCs w:val="24"/>
        </w:rPr>
        <w:t xml:space="preserve">egins the study of the nursing process as it relates to meeting basic human needs of individuals in all age groups. Emphasis is placed upon principles of nursing care, performance of safe nursing measures, development of observational skills, and </w:t>
      </w:r>
      <w:r w:rsidR="00C7264E" w:rsidRPr="00DC7865">
        <w:rPr>
          <w:rFonts w:ascii="Times New Roman" w:hAnsi="Times New Roman" w:cs="Times New Roman"/>
          <w:sz w:val="24"/>
          <w:szCs w:val="24"/>
        </w:rPr>
        <w:t>documentation</w:t>
      </w:r>
      <w:r w:rsidR="006E2984" w:rsidRPr="00DC7865">
        <w:rPr>
          <w:rFonts w:ascii="Times New Roman" w:hAnsi="Times New Roman" w:cs="Times New Roman"/>
          <w:sz w:val="24"/>
          <w:szCs w:val="24"/>
        </w:rPr>
        <w:t>. Communication methods and nurse-patient relationships, health and health care organizations, and the role of the practical nurse as a member of the health care team are explored. Emphasis is placed upon increasingly complex principles of nursing care and performance of safe nursing measures as the semester progresses.</w:t>
      </w:r>
      <w:r w:rsidR="007A2559" w:rsidRPr="00DC7865">
        <w:rPr>
          <w:rFonts w:ascii="Times New Roman" w:hAnsi="Times New Roman" w:cs="Times New Roman"/>
          <w:sz w:val="24"/>
          <w:szCs w:val="24"/>
        </w:rPr>
        <w:t xml:space="preserve"> Prerequisite or Co-requisite: </w:t>
      </w:r>
      <w:r w:rsidR="0052306F" w:rsidRPr="00DC7865">
        <w:rPr>
          <w:rFonts w:ascii="Times New Roman" w:hAnsi="Times New Roman" w:cs="Times New Roman"/>
          <w:sz w:val="24"/>
          <w:szCs w:val="24"/>
        </w:rPr>
        <w:t xml:space="preserve">Prerequisite high school </w:t>
      </w:r>
      <w:r w:rsidR="00A54054">
        <w:rPr>
          <w:rFonts w:ascii="Times New Roman" w:hAnsi="Times New Roman" w:cs="Times New Roman"/>
          <w:sz w:val="24"/>
          <w:szCs w:val="24"/>
        </w:rPr>
        <w:t>c</w:t>
      </w:r>
      <w:r w:rsidR="0052306F" w:rsidRPr="00DC7865">
        <w:rPr>
          <w:rFonts w:ascii="Times New Roman" w:hAnsi="Times New Roman" w:cs="Times New Roman"/>
          <w:sz w:val="24"/>
          <w:szCs w:val="24"/>
        </w:rPr>
        <w:t>hemistry or CHM 110S</w:t>
      </w:r>
      <w:r w:rsidR="00DA63D8" w:rsidRPr="00DC7865">
        <w:rPr>
          <w:rFonts w:ascii="Times New Roman" w:hAnsi="Times New Roman" w:cs="Times New Roman"/>
          <w:sz w:val="24"/>
          <w:szCs w:val="24"/>
        </w:rPr>
        <w:t>. Co-requisite</w:t>
      </w:r>
      <w:r w:rsidR="00A54054">
        <w:rPr>
          <w:rFonts w:ascii="Times New Roman" w:hAnsi="Times New Roman" w:cs="Times New Roman"/>
          <w:sz w:val="24"/>
          <w:szCs w:val="24"/>
        </w:rPr>
        <w:t>:</w:t>
      </w:r>
      <w:r w:rsidR="00DA63D8" w:rsidRPr="00DC7865">
        <w:rPr>
          <w:rFonts w:ascii="Times New Roman" w:hAnsi="Times New Roman" w:cs="Times New Roman"/>
          <w:sz w:val="24"/>
          <w:szCs w:val="24"/>
        </w:rPr>
        <w:t xml:space="preserve"> </w:t>
      </w:r>
      <w:r w:rsidR="00C91AD8" w:rsidRPr="00DC7865">
        <w:rPr>
          <w:rFonts w:ascii="Times New Roman" w:hAnsi="Times New Roman" w:cs="Times New Roman"/>
          <w:sz w:val="24"/>
          <w:szCs w:val="24"/>
        </w:rPr>
        <w:t>BIO 140S</w:t>
      </w:r>
      <w:r w:rsidR="00FE4AC3" w:rsidRPr="00DC7865">
        <w:rPr>
          <w:rFonts w:ascii="Times New Roman" w:hAnsi="Times New Roman" w:cs="Times New Roman"/>
          <w:sz w:val="24"/>
          <w:szCs w:val="24"/>
        </w:rPr>
        <w:t xml:space="preserve">, </w:t>
      </w:r>
      <w:r w:rsidR="00C91AD8" w:rsidRPr="00DC7865">
        <w:rPr>
          <w:rFonts w:ascii="Times New Roman" w:hAnsi="Times New Roman" w:cs="Times New Roman"/>
          <w:sz w:val="24"/>
          <w:szCs w:val="24"/>
        </w:rPr>
        <w:t>BIO 124S</w:t>
      </w:r>
      <w:r w:rsidR="00FE4AC3" w:rsidRPr="00DC7865">
        <w:rPr>
          <w:rFonts w:ascii="Times New Roman" w:hAnsi="Times New Roman" w:cs="Times New Roman"/>
          <w:sz w:val="24"/>
          <w:szCs w:val="24"/>
        </w:rPr>
        <w:t>, and NUR 102S</w:t>
      </w:r>
      <w:r w:rsidR="00C91AD8" w:rsidRPr="00DC7865">
        <w:rPr>
          <w:rFonts w:ascii="Times New Roman" w:hAnsi="Times New Roman" w:cs="Times New Roman"/>
          <w:sz w:val="24"/>
          <w:szCs w:val="24"/>
        </w:rPr>
        <w:t xml:space="preserve"> with a grade of “C” o</w:t>
      </w:r>
      <w:r w:rsidR="00A54054">
        <w:rPr>
          <w:rFonts w:ascii="Times New Roman" w:hAnsi="Times New Roman" w:cs="Times New Roman"/>
          <w:sz w:val="24"/>
          <w:szCs w:val="24"/>
        </w:rPr>
        <w:t>r</w:t>
      </w:r>
      <w:r w:rsidR="00C91AD8" w:rsidRPr="00DC7865">
        <w:rPr>
          <w:rFonts w:ascii="Times New Roman" w:hAnsi="Times New Roman" w:cs="Times New Roman"/>
          <w:sz w:val="24"/>
          <w:szCs w:val="24"/>
        </w:rPr>
        <w:t xml:space="preserve"> better</w:t>
      </w:r>
      <w:r w:rsidR="005644F2" w:rsidRPr="00DC7865">
        <w:rPr>
          <w:rFonts w:ascii="Times New Roman" w:hAnsi="Times New Roman" w:cs="Times New Roman"/>
          <w:sz w:val="24"/>
          <w:szCs w:val="24"/>
        </w:rPr>
        <w:t>.</w:t>
      </w:r>
      <w:r w:rsidR="008D0299" w:rsidRPr="00DC7865">
        <w:rPr>
          <w:rFonts w:ascii="Times New Roman" w:hAnsi="Times New Roman" w:cs="Times New Roman"/>
          <w:sz w:val="24"/>
          <w:szCs w:val="24"/>
        </w:rPr>
        <w:t xml:space="preserve"> </w:t>
      </w:r>
      <w:r w:rsidR="00C91AD8" w:rsidRPr="00DC7865">
        <w:rPr>
          <w:rFonts w:ascii="Times New Roman" w:hAnsi="Times New Roman" w:cs="Times New Roman"/>
          <w:sz w:val="24"/>
          <w:szCs w:val="24"/>
        </w:rPr>
        <w:t>Department acceptance into the nursing program is required. Lab fee</w:t>
      </w:r>
      <w:r w:rsidR="009018D4" w:rsidRPr="00DC7865">
        <w:rPr>
          <w:rFonts w:ascii="Times New Roman" w:hAnsi="Times New Roman" w:cs="Times New Roman"/>
          <w:sz w:val="24"/>
          <w:szCs w:val="24"/>
        </w:rPr>
        <w:t>.</w:t>
      </w:r>
    </w:p>
    <w:p w14:paraId="2DAC4C6F" w14:textId="77777777" w:rsidR="006E2984" w:rsidRPr="00DC7865" w:rsidRDefault="006E2984" w:rsidP="006E2984">
      <w:pPr>
        <w:spacing w:after="0" w:line="240" w:lineRule="auto"/>
        <w:contextualSpacing/>
        <w:rPr>
          <w:rFonts w:ascii="Times New Roman" w:hAnsi="Times New Roman" w:cs="Times New Roman"/>
          <w:sz w:val="24"/>
          <w:szCs w:val="24"/>
        </w:rPr>
      </w:pPr>
    </w:p>
    <w:p w14:paraId="191C1A5D" w14:textId="426C7C4E" w:rsidR="006E2984" w:rsidRPr="00DC7865" w:rsidRDefault="006E2984" w:rsidP="006E2984">
      <w:pPr>
        <w:spacing w:after="0" w:line="240" w:lineRule="auto"/>
        <w:contextualSpacing/>
        <w:rPr>
          <w:rFonts w:ascii="Times New Roman" w:hAnsi="Times New Roman" w:cs="Times New Roman"/>
          <w:sz w:val="24"/>
          <w:szCs w:val="24"/>
        </w:rPr>
      </w:pPr>
      <w:r w:rsidRPr="00DC7865">
        <w:rPr>
          <w:rFonts w:ascii="Times New Roman" w:hAnsi="Times New Roman" w:cs="Times New Roman"/>
          <w:sz w:val="24"/>
          <w:szCs w:val="24"/>
        </w:rPr>
        <w:t>COURSE GOALS</w:t>
      </w:r>
    </w:p>
    <w:p w14:paraId="59F9909B" w14:textId="77777777" w:rsidR="006E2984" w:rsidRPr="00DC7865" w:rsidRDefault="006E2984" w:rsidP="006E2984">
      <w:pPr>
        <w:spacing w:after="0" w:line="240" w:lineRule="auto"/>
        <w:contextualSpacing/>
        <w:rPr>
          <w:rFonts w:ascii="Times New Roman" w:hAnsi="Times New Roman" w:cs="Times New Roman"/>
          <w:sz w:val="24"/>
          <w:szCs w:val="24"/>
        </w:rPr>
      </w:pPr>
    </w:p>
    <w:p w14:paraId="27310E6D" w14:textId="535A39DF" w:rsidR="006E2984" w:rsidRPr="00DC7865" w:rsidRDefault="006E2984" w:rsidP="006E2984">
      <w:pPr>
        <w:spacing w:after="0" w:line="240" w:lineRule="auto"/>
        <w:contextualSpacing/>
        <w:rPr>
          <w:rFonts w:ascii="Times New Roman" w:hAnsi="Times New Roman" w:cs="Times New Roman"/>
          <w:sz w:val="24"/>
          <w:szCs w:val="24"/>
        </w:rPr>
      </w:pPr>
      <w:r w:rsidRPr="00DC7865">
        <w:rPr>
          <w:rFonts w:ascii="Times New Roman" w:hAnsi="Times New Roman" w:cs="Times New Roman"/>
          <w:sz w:val="24"/>
          <w:szCs w:val="24"/>
        </w:rPr>
        <w:t xml:space="preserve">The </w:t>
      </w:r>
      <w:proofErr w:type="gramStart"/>
      <w:r w:rsidRPr="00DC7865">
        <w:rPr>
          <w:rFonts w:ascii="Times New Roman" w:hAnsi="Times New Roman" w:cs="Times New Roman"/>
          <w:sz w:val="24"/>
          <w:szCs w:val="24"/>
        </w:rPr>
        <w:t>student</w:t>
      </w:r>
      <w:proofErr w:type="gramEnd"/>
      <w:r w:rsidRPr="00DC7865">
        <w:rPr>
          <w:rFonts w:ascii="Times New Roman" w:hAnsi="Times New Roman" w:cs="Times New Roman"/>
          <w:sz w:val="24"/>
          <w:szCs w:val="24"/>
        </w:rPr>
        <w:t xml:space="preserve"> will:</w:t>
      </w:r>
    </w:p>
    <w:tbl>
      <w:tblPr>
        <w:tblStyle w:val="TableGrid"/>
        <w:tblW w:w="0" w:type="auto"/>
        <w:tblLook w:val="04A0" w:firstRow="1" w:lastRow="0" w:firstColumn="1" w:lastColumn="0" w:noHBand="0" w:noVBand="1"/>
      </w:tblPr>
      <w:tblGrid>
        <w:gridCol w:w="1075"/>
        <w:gridCol w:w="7020"/>
        <w:gridCol w:w="1255"/>
      </w:tblGrid>
      <w:tr w:rsidR="006E2984" w:rsidRPr="00DC7865" w14:paraId="4711933F" w14:textId="77777777" w:rsidTr="006E2984">
        <w:tc>
          <w:tcPr>
            <w:tcW w:w="1075" w:type="dxa"/>
          </w:tcPr>
          <w:p w14:paraId="27930F55" w14:textId="123BDC8E" w:rsidR="006E2984" w:rsidRPr="00DC7865" w:rsidRDefault="006E2984" w:rsidP="007A2559">
            <w:pPr>
              <w:contextualSpacing/>
              <w:jc w:val="center"/>
              <w:rPr>
                <w:rFonts w:ascii="Times New Roman" w:hAnsi="Times New Roman" w:cs="Times New Roman"/>
                <w:sz w:val="24"/>
                <w:szCs w:val="24"/>
              </w:rPr>
            </w:pPr>
            <w:r w:rsidRPr="00DC7865">
              <w:rPr>
                <w:rFonts w:ascii="Times New Roman" w:hAnsi="Times New Roman" w:cs="Times New Roman"/>
                <w:sz w:val="24"/>
                <w:szCs w:val="24"/>
              </w:rPr>
              <w:t>Bloom’s Level</w:t>
            </w:r>
          </w:p>
        </w:tc>
        <w:tc>
          <w:tcPr>
            <w:tcW w:w="7020" w:type="dxa"/>
          </w:tcPr>
          <w:p w14:paraId="4FBFE993" w14:textId="77777777" w:rsidR="006E2984" w:rsidRPr="00DC7865" w:rsidRDefault="006E2984" w:rsidP="006E2984">
            <w:pPr>
              <w:contextualSpacing/>
              <w:rPr>
                <w:rFonts w:ascii="Times New Roman" w:hAnsi="Times New Roman" w:cs="Times New Roman"/>
                <w:sz w:val="24"/>
                <w:szCs w:val="24"/>
              </w:rPr>
            </w:pPr>
          </w:p>
        </w:tc>
        <w:tc>
          <w:tcPr>
            <w:tcW w:w="1255" w:type="dxa"/>
          </w:tcPr>
          <w:p w14:paraId="10708100" w14:textId="0796EF4D" w:rsidR="006E2984" w:rsidRPr="00DC7865" w:rsidRDefault="006E2984" w:rsidP="007A2559">
            <w:pPr>
              <w:contextualSpacing/>
              <w:jc w:val="center"/>
              <w:rPr>
                <w:rFonts w:ascii="Times New Roman" w:hAnsi="Times New Roman" w:cs="Times New Roman"/>
                <w:sz w:val="24"/>
                <w:szCs w:val="24"/>
              </w:rPr>
            </w:pPr>
            <w:r w:rsidRPr="00DC7865">
              <w:rPr>
                <w:rFonts w:ascii="Times New Roman" w:hAnsi="Times New Roman" w:cs="Times New Roman"/>
                <w:sz w:val="24"/>
                <w:szCs w:val="24"/>
              </w:rPr>
              <w:t>Program Outcomes</w:t>
            </w:r>
          </w:p>
        </w:tc>
      </w:tr>
      <w:tr w:rsidR="00C60B59" w:rsidRPr="00DC7865" w14:paraId="684B78F3" w14:textId="77777777" w:rsidTr="006E2984">
        <w:tc>
          <w:tcPr>
            <w:tcW w:w="1075" w:type="dxa"/>
          </w:tcPr>
          <w:p w14:paraId="084AC536" w14:textId="7FA662E9"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3</w:t>
            </w:r>
          </w:p>
        </w:tc>
        <w:tc>
          <w:tcPr>
            <w:tcW w:w="7020" w:type="dxa"/>
          </w:tcPr>
          <w:p w14:paraId="377C5C9E" w14:textId="6AB8B3E0"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Use the nursing process, the five rights</w:t>
            </w:r>
            <w:r w:rsidR="00D26FAA" w:rsidRPr="00DC7865">
              <w:rPr>
                <w:rFonts w:ascii="Times New Roman" w:hAnsi="Times New Roman" w:cs="Times New Roman"/>
                <w:sz w:val="24"/>
                <w:szCs w:val="24"/>
              </w:rPr>
              <w:t>, dosage calculation, and</w:t>
            </w:r>
            <w:r w:rsidRPr="00DC7865">
              <w:rPr>
                <w:rFonts w:ascii="Times New Roman" w:hAnsi="Times New Roman" w:cs="Times New Roman"/>
                <w:sz w:val="24"/>
                <w:szCs w:val="24"/>
              </w:rPr>
              <w:t xml:space="preserve"> infection control guidelines to safely prepare and administer medication.</w:t>
            </w:r>
          </w:p>
        </w:tc>
        <w:tc>
          <w:tcPr>
            <w:tcW w:w="1255" w:type="dxa"/>
          </w:tcPr>
          <w:p w14:paraId="38F9F57C" w14:textId="6628BDA7"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r>
      <w:tr w:rsidR="00C60B59" w:rsidRPr="00DC7865" w14:paraId="77D4C7BE" w14:textId="77777777" w:rsidTr="006E2984">
        <w:tc>
          <w:tcPr>
            <w:tcW w:w="1075" w:type="dxa"/>
          </w:tcPr>
          <w:p w14:paraId="326BF97D" w14:textId="1310CD56"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c>
          <w:tcPr>
            <w:tcW w:w="7020" w:type="dxa"/>
          </w:tcPr>
          <w:p w14:paraId="734F09DF" w14:textId="0B3533CC"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Understand the concepts of health, the health care team, health care agencies, the role of the practical nurse, and legal aspects of nursing.</w:t>
            </w:r>
          </w:p>
        </w:tc>
        <w:tc>
          <w:tcPr>
            <w:tcW w:w="1255" w:type="dxa"/>
          </w:tcPr>
          <w:p w14:paraId="3A3AAB92" w14:textId="71ECFF02"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1</w:t>
            </w:r>
          </w:p>
        </w:tc>
      </w:tr>
      <w:tr w:rsidR="00C60B59" w:rsidRPr="00DC7865" w14:paraId="19581F18" w14:textId="77777777" w:rsidTr="006E2984">
        <w:tc>
          <w:tcPr>
            <w:tcW w:w="1075" w:type="dxa"/>
          </w:tcPr>
          <w:p w14:paraId="38FFBDB5" w14:textId="46225357"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c>
          <w:tcPr>
            <w:tcW w:w="7020" w:type="dxa"/>
          </w:tcPr>
          <w:p w14:paraId="461DA1FE" w14:textId="7FFB9D46"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 xml:space="preserve">Understand the nursing process in assisting selected </w:t>
            </w:r>
            <w:r w:rsidR="00FB00EE">
              <w:rPr>
                <w:rFonts w:ascii="Times New Roman" w:hAnsi="Times New Roman" w:cs="Times New Roman"/>
                <w:sz w:val="24"/>
                <w:szCs w:val="24"/>
              </w:rPr>
              <w:t>client</w:t>
            </w:r>
            <w:r w:rsidRPr="00DC7865">
              <w:rPr>
                <w:rFonts w:ascii="Times New Roman" w:hAnsi="Times New Roman" w:cs="Times New Roman"/>
                <w:sz w:val="24"/>
                <w:szCs w:val="24"/>
              </w:rPr>
              <w:t>s with unmet basic needs.</w:t>
            </w:r>
          </w:p>
        </w:tc>
        <w:tc>
          <w:tcPr>
            <w:tcW w:w="1255" w:type="dxa"/>
          </w:tcPr>
          <w:p w14:paraId="79DC73EC" w14:textId="78545F99"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1</w:t>
            </w:r>
          </w:p>
        </w:tc>
      </w:tr>
      <w:tr w:rsidR="00C60B59" w:rsidRPr="00DC7865" w14:paraId="5C71B821" w14:textId="77777777" w:rsidTr="006E2984">
        <w:tc>
          <w:tcPr>
            <w:tcW w:w="1075" w:type="dxa"/>
          </w:tcPr>
          <w:p w14:paraId="64ADA705" w14:textId="6422349A"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3</w:t>
            </w:r>
          </w:p>
        </w:tc>
        <w:tc>
          <w:tcPr>
            <w:tcW w:w="7020" w:type="dxa"/>
          </w:tcPr>
          <w:p w14:paraId="74ED59B5" w14:textId="781F4EE2"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Demonstrate effective communication techniques to establish therapeutic nurse-patient relationship.</w:t>
            </w:r>
          </w:p>
        </w:tc>
        <w:tc>
          <w:tcPr>
            <w:tcW w:w="1255" w:type="dxa"/>
          </w:tcPr>
          <w:p w14:paraId="50976E5D" w14:textId="06A226E0"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4</w:t>
            </w:r>
          </w:p>
        </w:tc>
      </w:tr>
      <w:tr w:rsidR="00C60B59" w:rsidRPr="00DC7865" w14:paraId="18EAD41B" w14:textId="77777777" w:rsidTr="006E2984">
        <w:tc>
          <w:tcPr>
            <w:tcW w:w="1075" w:type="dxa"/>
          </w:tcPr>
          <w:p w14:paraId="3476BD0A" w14:textId="78DDEEA9"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c>
          <w:tcPr>
            <w:tcW w:w="7020" w:type="dxa"/>
          </w:tcPr>
          <w:p w14:paraId="4A3EEFD0" w14:textId="4FF25AC6"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 xml:space="preserve">Perform safe nursing procedures while using </w:t>
            </w:r>
            <w:r w:rsidR="00FB00EE">
              <w:rPr>
                <w:rFonts w:ascii="Times New Roman" w:hAnsi="Times New Roman" w:cs="Times New Roman"/>
                <w:sz w:val="24"/>
                <w:szCs w:val="24"/>
              </w:rPr>
              <w:t>client</w:t>
            </w:r>
            <w:r w:rsidRPr="00DC7865">
              <w:rPr>
                <w:rFonts w:ascii="Times New Roman" w:hAnsi="Times New Roman" w:cs="Times New Roman"/>
                <w:sz w:val="24"/>
                <w:szCs w:val="24"/>
              </w:rPr>
              <w:t xml:space="preserve"> care technology and health care information systems.</w:t>
            </w:r>
          </w:p>
        </w:tc>
        <w:tc>
          <w:tcPr>
            <w:tcW w:w="1255" w:type="dxa"/>
          </w:tcPr>
          <w:p w14:paraId="6B82EDD4" w14:textId="62759B9C"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5</w:t>
            </w:r>
          </w:p>
        </w:tc>
      </w:tr>
      <w:tr w:rsidR="00C60B59" w:rsidRPr="00DC7865" w14:paraId="4844E6DF" w14:textId="77777777" w:rsidTr="006E2984">
        <w:tc>
          <w:tcPr>
            <w:tcW w:w="1075" w:type="dxa"/>
          </w:tcPr>
          <w:p w14:paraId="0325765A" w14:textId="7519CD44"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3</w:t>
            </w:r>
          </w:p>
        </w:tc>
        <w:tc>
          <w:tcPr>
            <w:tcW w:w="7020" w:type="dxa"/>
          </w:tcPr>
          <w:p w14:paraId="4F3A0029" w14:textId="53423F01"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Apply concepts and principles related to common nursing interventions.</w:t>
            </w:r>
          </w:p>
        </w:tc>
        <w:tc>
          <w:tcPr>
            <w:tcW w:w="1255" w:type="dxa"/>
          </w:tcPr>
          <w:p w14:paraId="7F24F7D7" w14:textId="124B8A51"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3</w:t>
            </w:r>
          </w:p>
        </w:tc>
      </w:tr>
      <w:tr w:rsidR="00C60B59" w:rsidRPr="00DC7865" w14:paraId="79D890A7" w14:textId="77777777" w:rsidTr="006E2984">
        <w:tc>
          <w:tcPr>
            <w:tcW w:w="1075" w:type="dxa"/>
          </w:tcPr>
          <w:p w14:paraId="1895F5E4" w14:textId="373D8692"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3</w:t>
            </w:r>
          </w:p>
        </w:tc>
        <w:tc>
          <w:tcPr>
            <w:tcW w:w="7020" w:type="dxa"/>
          </w:tcPr>
          <w:p w14:paraId="4C06F170" w14:textId="713C7410"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Practice as an effective beginning team member in selected situations.</w:t>
            </w:r>
          </w:p>
        </w:tc>
        <w:tc>
          <w:tcPr>
            <w:tcW w:w="1255" w:type="dxa"/>
          </w:tcPr>
          <w:p w14:paraId="416925B6" w14:textId="3A0834A7"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1</w:t>
            </w:r>
          </w:p>
        </w:tc>
      </w:tr>
      <w:tr w:rsidR="00C60B59" w:rsidRPr="00DC7865" w14:paraId="3179ED64" w14:textId="77777777" w:rsidTr="006E2984">
        <w:tc>
          <w:tcPr>
            <w:tcW w:w="1075" w:type="dxa"/>
          </w:tcPr>
          <w:p w14:paraId="01233029" w14:textId="06C0DE19"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c>
          <w:tcPr>
            <w:tcW w:w="7020" w:type="dxa"/>
          </w:tcPr>
          <w:p w14:paraId="3DFB3B09" w14:textId="4677E0C7" w:rsidR="00C60B59" w:rsidRPr="00DC7865" w:rsidRDefault="00C60B59" w:rsidP="00C60B59">
            <w:pPr>
              <w:pStyle w:val="ListParagraph"/>
              <w:numPr>
                <w:ilvl w:val="0"/>
                <w:numId w:val="1"/>
              </w:numPr>
              <w:rPr>
                <w:rFonts w:ascii="Times New Roman" w:hAnsi="Times New Roman" w:cs="Times New Roman"/>
                <w:sz w:val="24"/>
                <w:szCs w:val="24"/>
              </w:rPr>
            </w:pPr>
            <w:r w:rsidRPr="00DC7865">
              <w:rPr>
                <w:rFonts w:ascii="Times New Roman" w:hAnsi="Times New Roman" w:cs="Times New Roman"/>
                <w:sz w:val="24"/>
                <w:szCs w:val="24"/>
              </w:rPr>
              <w:t>Understand the physiological, psychological</w:t>
            </w:r>
            <w:r w:rsidR="005734E7">
              <w:rPr>
                <w:rFonts w:ascii="Times New Roman" w:hAnsi="Times New Roman" w:cs="Times New Roman"/>
                <w:sz w:val="24"/>
                <w:szCs w:val="24"/>
              </w:rPr>
              <w:t>,</w:t>
            </w:r>
            <w:r w:rsidRPr="00DC7865">
              <w:rPr>
                <w:rFonts w:ascii="Times New Roman" w:hAnsi="Times New Roman" w:cs="Times New Roman"/>
                <w:sz w:val="24"/>
                <w:szCs w:val="24"/>
              </w:rPr>
              <w:t xml:space="preserve"> and sociological impact </w:t>
            </w:r>
            <w:r w:rsidR="005734E7">
              <w:rPr>
                <w:rFonts w:ascii="Times New Roman" w:hAnsi="Times New Roman" w:cs="Times New Roman"/>
                <w:sz w:val="24"/>
                <w:szCs w:val="24"/>
              </w:rPr>
              <w:t xml:space="preserve">of nursing </w:t>
            </w:r>
            <w:r w:rsidR="00B7005B" w:rsidRPr="00DC7865">
              <w:rPr>
                <w:rFonts w:ascii="Times New Roman" w:hAnsi="Times New Roman" w:cs="Times New Roman"/>
                <w:sz w:val="24"/>
                <w:szCs w:val="24"/>
              </w:rPr>
              <w:t>on diverse populations.</w:t>
            </w:r>
          </w:p>
        </w:tc>
        <w:tc>
          <w:tcPr>
            <w:tcW w:w="1255" w:type="dxa"/>
          </w:tcPr>
          <w:p w14:paraId="6A148D34" w14:textId="67D8BE5C" w:rsidR="00C60B59" w:rsidRPr="00DC7865" w:rsidRDefault="00C60B59" w:rsidP="00C60B59">
            <w:pPr>
              <w:contextualSpacing/>
              <w:jc w:val="center"/>
              <w:rPr>
                <w:rFonts w:ascii="Times New Roman" w:hAnsi="Times New Roman" w:cs="Times New Roman"/>
                <w:sz w:val="24"/>
                <w:szCs w:val="24"/>
              </w:rPr>
            </w:pPr>
            <w:r w:rsidRPr="00DC7865">
              <w:rPr>
                <w:rFonts w:ascii="Times New Roman" w:hAnsi="Times New Roman" w:cs="Times New Roman"/>
                <w:sz w:val="24"/>
                <w:szCs w:val="24"/>
              </w:rPr>
              <w:t>2</w:t>
            </w:r>
          </w:p>
        </w:tc>
      </w:tr>
    </w:tbl>
    <w:p w14:paraId="7127AD86" w14:textId="77777777" w:rsidR="006E2984" w:rsidRPr="00DC7865" w:rsidRDefault="006E2984" w:rsidP="006E2984">
      <w:pPr>
        <w:spacing w:after="0" w:line="240" w:lineRule="auto"/>
        <w:contextualSpacing/>
        <w:rPr>
          <w:rFonts w:ascii="Times New Roman" w:hAnsi="Times New Roman" w:cs="Times New Roman"/>
          <w:sz w:val="24"/>
          <w:szCs w:val="24"/>
        </w:rPr>
      </w:pPr>
    </w:p>
    <w:p w14:paraId="683ABD0D" w14:textId="77777777" w:rsidR="00433268" w:rsidRPr="00DC7865" w:rsidRDefault="00433268" w:rsidP="00433268">
      <w:pPr>
        <w:spacing w:after="0" w:line="240" w:lineRule="auto"/>
        <w:contextualSpacing/>
        <w:rPr>
          <w:rFonts w:ascii="Times New Roman" w:hAnsi="Times New Roman" w:cs="Times New Roman"/>
          <w:sz w:val="24"/>
          <w:szCs w:val="24"/>
        </w:rPr>
      </w:pPr>
      <w:r w:rsidRPr="00DC7865">
        <w:rPr>
          <w:rFonts w:ascii="Times New Roman" w:hAnsi="Times New Roman" w:cs="Times New Roman"/>
          <w:sz w:val="24"/>
          <w:szCs w:val="24"/>
        </w:rPr>
        <w:t>CORE VALUES</w:t>
      </w:r>
    </w:p>
    <w:p w14:paraId="6062B6EA" w14:textId="339D4508" w:rsidR="00433268" w:rsidRPr="00DC7865" w:rsidRDefault="00433268" w:rsidP="00433268">
      <w:pPr>
        <w:spacing w:after="0" w:line="240" w:lineRule="auto"/>
        <w:contextualSpacing/>
        <w:rPr>
          <w:rFonts w:ascii="Times New Roman" w:hAnsi="Times New Roman" w:cs="Times New Roman"/>
          <w:sz w:val="24"/>
          <w:szCs w:val="24"/>
        </w:rPr>
      </w:pPr>
      <w:proofErr w:type="gramStart"/>
      <w:r w:rsidRPr="00DC7865">
        <w:rPr>
          <w:rFonts w:ascii="Times New Roman" w:hAnsi="Times New Roman" w:cs="Times New Roman"/>
          <w:sz w:val="24"/>
          <w:szCs w:val="24"/>
        </w:rPr>
        <w:t>The Core</w:t>
      </w:r>
      <w:proofErr w:type="gramEnd"/>
      <w:r w:rsidRPr="00DC7865">
        <w:rPr>
          <w:rFonts w:ascii="Times New Roman" w:hAnsi="Times New Roman" w:cs="Times New Roman"/>
          <w:sz w:val="24"/>
          <w:szCs w:val="24"/>
        </w:rPr>
        <w:t xml:space="preserve"> Values are a set of principles that guide in creating educational programs and environments at Edison State. They include communication, ethics, critical thinking, human diversity, inquiry/respect for learning, and interpersonal skills/teamwork. The goals, objectives and activities in this course will introduce/reinforce these Core Values whenever appropriate.</w:t>
      </w:r>
    </w:p>
    <w:p w14:paraId="7F84A4DF" w14:textId="77777777" w:rsidR="000049D5" w:rsidRPr="00DC7865" w:rsidRDefault="000049D5" w:rsidP="00433268">
      <w:pPr>
        <w:spacing w:after="0" w:line="240" w:lineRule="auto"/>
        <w:contextualSpacing/>
        <w:rPr>
          <w:rFonts w:ascii="Times New Roman" w:hAnsi="Times New Roman" w:cs="Times New Roman"/>
          <w:sz w:val="24"/>
          <w:szCs w:val="24"/>
        </w:rPr>
      </w:pPr>
    </w:p>
    <w:p w14:paraId="22FC341D" w14:textId="3951505C" w:rsidR="00433268" w:rsidRPr="00DC7865" w:rsidRDefault="00433268" w:rsidP="00433268">
      <w:pPr>
        <w:spacing w:after="0" w:line="240" w:lineRule="auto"/>
        <w:contextualSpacing/>
        <w:rPr>
          <w:rFonts w:ascii="Times New Roman" w:hAnsi="Times New Roman" w:cs="Times New Roman"/>
          <w:sz w:val="24"/>
          <w:szCs w:val="24"/>
        </w:rPr>
      </w:pPr>
      <w:r w:rsidRPr="00DC7865">
        <w:rPr>
          <w:rFonts w:ascii="Times New Roman" w:hAnsi="Times New Roman" w:cs="Times New Roman"/>
          <w:sz w:val="24"/>
          <w:szCs w:val="24"/>
        </w:rPr>
        <w:t>TOPIC OUTLINE</w:t>
      </w:r>
    </w:p>
    <w:p w14:paraId="0198BF26" w14:textId="2C184744" w:rsidR="0043326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Nursing Practice</w:t>
      </w:r>
    </w:p>
    <w:p w14:paraId="5FA587A1" w14:textId="1CE8C2E7"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Health Care Systems</w:t>
      </w:r>
    </w:p>
    <w:p w14:paraId="4A69468F" w14:textId="7C94F750"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Professional Nursing</w:t>
      </w:r>
    </w:p>
    <w:p w14:paraId="3C7740F9" w14:textId="4684C602"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Clinical Decision-Making</w:t>
      </w:r>
    </w:p>
    <w:p w14:paraId="000C3B16" w14:textId="08245B7F"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Foundational Concepts of Nursing Practice</w:t>
      </w:r>
    </w:p>
    <w:p w14:paraId="4F359788" w14:textId="5CDA0C84"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Psychosocial Concepts for Nursing Practice</w:t>
      </w:r>
    </w:p>
    <w:p w14:paraId="253D17EF" w14:textId="57A6FA3B" w:rsidR="00C91AD8" w:rsidRPr="00DC7865" w:rsidRDefault="00C91AD8"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Physiological Concepts for Nursing Practice</w:t>
      </w:r>
    </w:p>
    <w:p w14:paraId="323E273A" w14:textId="7AB09ABF" w:rsidR="00A31F91" w:rsidRPr="00DC7865" w:rsidRDefault="00A31F91" w:rsidP="00433268">
      <w:pPr>
        <w:pStyle w:val="ListParagraph"/>
        <w:numPr>
          <w:ilvl w:val="0"/>
          <w:numId w:val="2"/>
        </w:numPr>
        <w:spacing w:after="0" w:line="240" w:lineRule="auto"/>
        <w:rPr>
          <w:rFonts w:ascii="Times New Roman" w:hAnsi="Times New Roman" w:cs="Times New Roman"/>
          <w:sz w:val="24"/>
          <w:szCs w:val="24"/>
        </w:rPr>
      </w:pPr>
      <w:r w:rsidRPr="00DC7865">
        <w:rPr>
          <w:rFonts w:ascii="Times New Roman" w:hAnsi="Times New Roman" w:cs="Times New Roman"/>
          <w:sz w:val="24"/>
          <w:szCs w:val="24"/>
        </w:rPr>
        <w:t>Medication Administration</w:t>
      </w:r>
    </w:p>
    <w:sectPr w:rsidR="00A31F91" w:rsidRPr="00DC78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08EE" w14:textId="77777777" w:rsidR="00A708BA" w:rsidRDefault="00A708BA" w:rsidP="00065308">
      <w:pPr>
        <w:spacing w:after="0" w:line="240" w:lineRule="auto"/>
      </w:pPr>
      <w:r>
        <w:separator/>
      </w:r>
    </w:p>
  </w:endnote>
  <w:endnote w:type="continuationSeparator" w:id="0">
    <w:p w14:paraId="4DEF331E" w14:textId="77777777" w:rsidR="00A708BA" w:rsidRDefault="00A708BA" w:rsidP="0006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DAC0" w14:textId="77777777" w:rsidR="00065308" w:rsidRDefault="00065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2A98" w14:textId="77777777" w:rsidR="00065308" w:rsidRDefault="00065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D9F5" w14:textId="77777777" w:rsidR="00065308" w:rsidRDefault="00065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BD2F" w14:textId="77777777" w:rsidR="00A708BA" w:rsidRDefault="00A708BA" w:rsidP="00065308">
      <w:pPr>
        <w:spacing w:after="0" w:line="240" w:lineRule="auto"/>
      </w:pPr>
      <w:r>
        <w:separator/>
      </w:r>
    </w:p>
  </w:footnote>
  <w:footnote w:type="continuationSeparator" w:id="0">
    <w:p w14:paraId="54C5885E" w14:textId="77777777" w:rsidR="00A708BA" w:rsidRDefault="00A708BA" w:rsidP="00065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F605" w14:textId="68FD1219" w:rsidR="00065308" w:rsidRDefault="00065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F2A9" w14:textId="4FAC2B16" w:rsidR="00065308" w:rsidRDefault="00065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F808" w14:textId="412FFCAB" w:rsidR="00065308" w:rsidRDefault="00065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E2A29"/>
    <w:multiLevelType w:val="hybridMultilevel"/>
    <w:tmpl w:val="E2EABF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B41267"/>
    <w:multiLevelType w:val="hybridMultilevel"/>
    <w:tmpl w:val="54F6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8998">
    <w:abstractNumId w:val="1"/>
  </w:num>
  <w:num w:numId="2" w16cid:durableId="100312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4"/>
    <w:rsid w:val="000049D5"/>
    <w:rsid w:val="00065308"/>
    <w:rsid w:val="000730C8"/>
    <w:rsid w:val="000F5600"/>
    <w:rsid w:val="00147BB6"/>
    <w:rsid w:val="00174288"/>
    <w:rsid w:val="00433268"/>
    <w:rsid w:val="00507F45"/>
    <w:rsid w:val="0052306F"/>
    <w:rsid w:val="005644F2"/>
    <w:rsid w:val="005734E7"/>
    <w:rsid w:val="006E2984"/>
    <w:rsid w:val="0072758C"/>
    <w:rsid w:val="00763A98"/>
    <w:rsid w:val="007A2559"/>
    <w:rsid w:val="007C58AB"/>
    <w:rsid w:val="007C59F2"/>
    <w:rsid w:val="008C7673"/>
    <w:rsid w:val="008D0299"/>
    <w:rsid w:val="009018D4"/>
    <w:rsid w:val="009840FF"/>
    <w:rsid w:val="009852F0"/>
    <w:rsid w:val="00985AAD"/>
    <w:rsid w:val="00A06F96"/>
    <w:rsid w:val="00A17A1C"/>
    <w:rsid w:val="00A31F91"/>
    <w:rsid w:val="00A54054"/>
    <w:rsid w:val="00A708BA"/>
    <w:rsid w:val="00B7005B"/>
    <w:rsid w:val="00BA51F3"/>
    <w:rsid w:val="00C07CD2"/>
    <w:rsid w:val="00C508D9"/>
    <w:rsid w:val="00C60B59"/>
    <w:rsid w:val="00C7264E"/>
    <w:rsid w:val="00C91AD8"/>
    <w:rsid w:val="00C953CB"/>
    <w:rsid w:val="00CC5C9D"/>
    <w:rsid w:val="00CC6F64"/>
    <w:rsid w:val="00D26FAA"/>
    <w:rsid w:val="00DA2D80"/>
    <w:rsid w:val="00DA416E"/>
    <w:rsid w:val="00DA63D8"/>
    <w:rsid w:val="00DC7865"/>
    <w:rsid w:val="00E2394C"/>
    <w:rsid w:val="00E66F71"/>
    <w:rsid w:val="00E7618D"/>
    <w:rsid w:val="00F00377"/>
    <w:rsid w:val="00F47352"/>
    <w:rsid w:val="00FA2BA6"/>
    <w:rsid w:val="00FB00EE"/>
    <w:rsid w:val="00FE13D9"/>
    <w:rsid w:val="00FE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97B7"/>
  <w15:chartTrackingRefBased/>
  <w15:docId w15:val="{3B48F950-3453-484B-A17F-DB11AF32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84"/>
    <w:rPr>
      <w:rFonts w:eastAsiaTheme="majorEastAsia" w:cstheme="majorBidi"/>
      <w:color w:val="272727" w:themeColor="text1" w:themeTint="D8"/>
    </w:rPr>
  </w:style>
  <w:style w:type="paragraph" w:styleId="Title">
    <w:name w:val="Title"/>
    <w:basedOn w:val="Normal"/>
    <w:next w:val="Normal"/>
    <w:link w:val="TitleChar"/>
    <w:uiPriority w:val="10"/>
    <w:qFormat/>
    <w:rsid w:val="006E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84"/>
    <w:pPr>
      <w:spacing w:before="160"/>
      <w:jc w:val="center"/>
    </w:pPr>
    <w:rPr>
      <w:i/>
      <w:iCs/>
      <w:color w:val="404040" w:themeColor="text1" w:themeTint="BF"/>
    </w:rPr>
  </w:style>
  <w:style w:type="character" w:customStyle="1" w:styleId="QuoteChar">
    <w:name w:val="Quote Char"/>
    <w:basedOn w:val="DefaultParagraphFont"/>
    <w:link w:val="Quote"/>
    <w:uiPriority w:val="29"/>
    <w:rsid w:val="006E2984"/>
    <w:rPr>
      <w:i/>
      <w:iCs/>
      <w:color w:val="404040" w:themeColor="text1" w:themeTint="BF"/>
    </w:rPr>
  </w:style>
  <w:style w:type="paragraph" w:styleId="ListParagraph">
    <w:name w:val="List Paragraph"/>
    <w:basedOn w:val="Normal"/>
    <w:uiPriority w:val="34"/>
    <w:qFormat/>
    <w:rsid w:val="006E2984"/>
    <w:pPr>
      <w:ind w:left="720"/>
      <w:contextualSpacing/>
    </w:pPr>
  </w:style>
  <w:style w:type="character" w:styleId="IntenseEmphasis">
    <w:name w:val="Intense Emphasis"/>
    <w:basedOn w:val="DefaultParagraphFont"/>
    <w:uiPriority w:val="21"/>
    <w:qFormat/>
    <w:rsid w:val="006E2984"/>
    <w:rPr>
      <w:i/>
      <w:iCs/>
      <w:color w:val="0F4761" w:themeColor="accent1" w:themeShade="BF"/>
    </w:rPr>
  </w:style>
  <w:style w:type="paragraph" w:styleId="IntenseQuote">
    <w:name w:val="Intense Quote"/>
    <w:basedOn w:val="Normal"/>
    <w:next w:val="Normal"/>
    <w:link w:val="IntenseQuoteChar"/>
    <w:uiPriority w:val="30"/>
    <w:qFormat/>
    <w:rsid w:val="006E2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84"/>
    <w:rPr>
      <w:i/>
      <w:iCs/>
      <w:color w:val="0F4761" w:themeColor="accent1" w:themeShade="BF"/>
    </w:rPr>
  </w:style>
  <w:style w:type="character" w:styleId="IntenseReference">
    <w:name w:val="Intense Reference"/>
    <w:basedOn w:val="DefaultParagraphFont"/>
    <w:uiPriority w:val="32"/>
    <w:qFormat/>
    <w:rsid w:val="006E2984"/>
    <w:rPr>
      <w:b/>
      <w:bCs/>
      <w:smallCaps/>
      <w:color w:val="0F4761" w:themeColor="accent1" w:themeShade="BF"/>
      <w:spacing w:val="5"/>
    </w:rPr>
  </w:style>
  <w:style w:type="table" w:styleId="TableGrid">
    <w:name w:val="Table Grid"/>
    <w:basedOn w:val="TableNormal"/>
    <w:uiPriority w:val="39"/>
    <w:rsid w:val="006E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08"/>
  </w:style>
  <w:style w:type="paragraph" w:styleId="Footer">
    <w:name w:val="footer"/>
    <w:basedOn w:val="Normal"/>
    <w:link w:val="FooterChar"/>
    <w:uiPriority w:val="99"/>
    <w:unhideWhenUsed/>
    <w:rsid w:val="00065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Leah</dc:creator>
  <cp:keywords/>
  <dc:description/>
  <cp:lastModifiedBy>Kiehl, Kim</cp:lastModifiedBy>
  <cp:revision>2</cp:revision>
  <dcterms:created xsi:type="dcterms:W3CDTF">2025-03-05T20:34:00Z</dcterms:created>
  <dcterms:modified xsi:type="dcterms:W3CDTF">2025-03-05T20:34:00Z</dcterms:modified>
</cp:coreProperties>
</file>